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1E68" w:rsidR="00361E68" w:rsidP="00361E68" w:rsidRDefault="00361E68" w14:paraId="0B758058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00361E68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1. Introduction</w:t>
      </w:r>
    </w:p>
    <w:p w:rsidR="00992D56" w:rsidP="7FD3A519" w:rsidRDefault="00361E68" w14:paraId="65D244B9" w14:textId="4BA106AB">
      <w:p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This Scope of Work (SOW) defines the activities, responsibilities, and deliverables for the commissioning company to perform the</w:t>
      </w:r>
      <w:r w:rsidRPr="7FD3A519" w:rsidR="18F807F7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permitting, design, and construction</w:t>
      </w: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of the</w:t>
      </w:r>
      <w:r w:rsidRPr="7FD3A519" w:rsidR="00992D56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Ascend Elements (“Clients”) </w:t>
      </w:r>
      <w:r w:rsidRPr="7FD3A519" w:rsidR="6DF3BD2A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central control room</w:t>
      </w: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at </w:t>
      </w:r>
      <w:r w:rsidRPr="7FD3A519" w:rsidR="00992D56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Covington, GA</w:t>
      </w:r>
      <w:r w:rsidRPr="7FD3A519" w:rsidR="46C8565B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. This control room is intended to be the primary control hub of the 150,000 sqft manufacturing facility. </w:t>
      </w:r>
      <w:r w:rsidRPr="7FD3A519" w:rsidR="00992D56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</w:t>
      </w:r>
    </w:p>
    <w:p w:rsidRPr="00361E68" w:rsidR="00361E68" w:rsidP="7FD3A519" w:rsidRDefault="00361E68" w14:paraId="51A4CC66" w14:textId="27FFE3F1">
      <w:p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The </w:t>
      </w:r>
      <w:r w:rsidRPr="7FD3A519" w:rsidR="39E3C577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selected vendor</w:t>
      </w: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will ensure the </w:t>
      </w:r>
      <w:r w:rsidRPr="7FD3A519" w:rsidR="4CDEFF27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construction meets, to the fullest extent possible, the design intent provided in this SoW, while also complying with all applicable local, state, and federal ordnances. </w:t>
      </w:r>
    </w:p>
    <w:p w:rsidRPr="00361E68" w:rsidR="00361E68" w:rsidP="7FD3A519" w:rsidRDefault="4CDEFF27" w14:paraId="35C96D56" w14:textId="22FA01C4">
      <w:p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The </w:t>
      </w:r>
      <w:r w:rsidRPr="7FD3A519" w:rsidR="0B6795C8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a</w:t>
      </w: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utomation</w:t>
      </w:r>
      <w:r w:rsidRPr="7FD3A519" w:rsidR="29C2A6D1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integration</w:t>
      </w: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component of this project will be handled as a separate scope of work. This SoW package governs exclusively the physical buildout of the control room. </w:t>
      </w:r>
      <w:r w:rsidRPr="7FD3A519" w:rsidR="00361E68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</w:t>
      </w:r>
    </w:p>
    <w:p w:rsidR="7FD3A519" w:rsidP="7FD3A519" w:rsidRDefault="7FD3A519" w14:paraId="5B816485" w14:textId="402B2191">
      <w:p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</w:p>
    <w:p w:rsidR="41138A32" w:rsidP="7FD3A519" w:rsidRDefault="41138A32" w14:paraId="4FB6AE65" w14:textId="00C47D5C">
      <w:pPr>
        <w:spacing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Attachments:</w:t>
      </w:r>
    </w:p>
    <w:p w:rsidR="41138A32" w:rsidP="7FD3A519" w:rsidRDefault="41138A32" w14:paraId="6F575C6D" w14:textId="6C0075E2">
      <w:p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01 – Proposed Layout Control Room</w:t>
      </w:r>
    </w:p>
    <w:p w:rsidR="41138A32" w:rsidP="7FD3A519" w:rsidRDefault="41138A32" w14:paraId="24CF8842" w14:textId="1EFE1BAF">
      <w:p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02 – Existing Facility Architectural Drawings</w:t>
      </w:r>
    </w:p>
    <w:p w:rsidR="41138A32" w:rsidP="7FD3A519" w:rsidRDefault="41138A32" w14:paraId="5DA1D725" w14:textId="042C1990">
      <w:p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03 – Existing Facility</w:t>
      </w:r>
      <w:r w:rsidRPr="7FD3A519" w:rsidR="5E509FCC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Office</w:t>
      </w: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Electrical Drawings</w:t>
      </w:r>
    </w:p>
    <w:p w:rsidR="41138A32" w:rsidP="7FD3A519" w:rsidRDefault="41138A32" w14:paraId="4934D623" w14:textId="2DB75BD4">
      <w:p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04 – Existing Facility Plumbing and HVAC Drawings</w:t>
      </w:r>
    </w:p>
    <w:p w:rsidR="7FD3A519" w:rsidP="7FD3A519" w:rsidRDefault="7FD3A519" w14:paraId="401A7DFA" w14:textId="2EF13B3E">
      <w:p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</w:p>
    <w:p w:rsidRPr="00361E68" w:rsidR="00361E68" w:rsidP="00361E68" w:rsidRDefault="00361E68" w14:paraId="0B744D05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00361E68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2. Objectives</w:t>
      </w:r>
    </w:p>
    <w:p w:rsidR="00361E68" w:rsidP="7FD3A519" w:rsidRDefault="00361E68" w14:paraId="1DF7F6A5" w14:textId="4FBC4A13">
      <w:p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The main objective of this scope is to safely and efficiently </w:t>
      </w:r>
      <w:r w:rsidRPr="7FD3A519" w:rsidR="6DF467BC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design and build a centralized control room for the Base-1 facility in Covington. </w:t>
      </w:r>
    </w:p>
    <w:p w:rsidR="7FD3A519" w:rsidP="7FD3A519" w:rsidRDefault="7FD3A519" w14:paraId="4F718BC8" w14:textId="05B5EA76">
      <w:p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</w:p>
    <w:p w:rsidRPr="00361E68" w:rsidR="00361E68" w:rsidP="00361E68" w:rsidRDefault="00361E68" w14:paraId="3B1C9798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00361E68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3. Scope of Work</w:t>
      </w:r>
    </w:p>
    <w:p w:rsidRPr="00361E68" w:rsidR="00361E68" w:rsidP="7FD3A519" w:rsidRDefault="00361E68" w14:paraId="52F0697A" w14:textId="41AAABD1">
      <w:p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The activities for this project will focus on the following key phases</w:t>
      </w:r>
      <w:r w:rsidRPr="7FD3A519" w:rsidR="3CD706F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. Consult paragraph 3.2.2 for summary of construction activities</w:t>
      </w: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:</w:t>
      </w:r>
    </w:p>
    <w:p w:rsidR="7FD3A519" w:rsidP="7FD3A519" w:rsidRDefault="7FD3A519" w14:paraId="1539E534" w14:textId="061D0DDB">
      <w:pPr>
        <w:spacing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</w:pPr>
    </w:p>
    <w:p w:rsidRPr="00361E68" w:rsidR="00361E68" w:rsidP="7FD3A519" w:rsidRDefault="00361E68" w14:paraId="6C0B3D31" w14:textId="04E86CC4">
      <w:pPr>
        <w:spacing w:before="100" w:beforeAutospacing="1" w:after="100" w:afterAutospacing="1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3.1 P</w:t>
      </w:r>
      <w:r w:rsidRPr="7FD3A519" w:rsidR="798D42C9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re-work</w:t>
      </w:r>
    </w:p>
    <w:p w:rsidRPr="00361E68" w:rsidR="00361E68" w:rsidP="00361E68" w:rsidRDefault="00361E68" w14:paraId="063772C5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3.1.1 Review of Documentation</w:t>
      </w:r>
    </w:p>
    <w:p w:rsidRPr="00361E68" w:rsidR="004F7323" w:rsidP="7FD3A519" w:rsidRDefault="5B7646A6" w14:paraId="71CC1E06" w14:textId="3617ADC8">
      <w:pPr>
        <w:numPr>
          <w:ilvl w:val="0"/>
          <w:numId w:val="7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lastRenderedPageBreak/>
        <w:t>Contractor will r</w:t>
      </w:r>
      <w:r w:rsidRPr="7FD3A519" w:rsidR="6A5F0017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eview</w:t>
      </w:r>
      <w:r w:rsidRPr="7FD3A519" w:rsidR="5554F51E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with the Customer</w:t>
      </w:r>
      <w:r w:rsidRPr="7FD3A519" w:rsidR="6A5F0017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the existing site architectural plans and engineer drawings. Verify all trade labor requirements for the buildout. </w:t>
      </w:r>
    </w:p>
    <w:p w:rsidR="03B93369" w:rsidP="7FD3A519" w:rsidRDefault="03B93369" w14:paraId="2916E816" w14:textId="1B09BA53">
      <w:pPr>
        <w:numPr>
          <w:ilvl w:val="0"/>
          <w:numId w:val="7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Conduct kickoff meeting with Customer at a date to be determined to refine scope in detail</w:t>
      </w:r>
    </w:p>
    <w:p w:rsidR="03B93369" w:rsidP="6A9BE9F6" w:rsidRDefault="03B93369" w14:paraId="0EBF3F49" w14:textId="05A50352">
      <w:pPr>
        <w:numPr>
          <w:ilvl w:val="0"/>
          <w:numId w:val="7"/>
        </w:numPr>
        <w:spacing w:beforeAutospacing="on" w:afterAutospacing="on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6A9BE9F6" w:rsidR="672BF601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Contractor to provide </w:t>
      </w:r>
      <w:r w:rsidRPr="6A9BE9F6" w:rsidR="67D10798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a refined</w:t>
      </w:r>
      <w:r w:rsidRPr="6A9BE9F6" w:rsidR="672BF601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Work Schedule at the end of this phase, </w:t>
      </w:r>
      <w:r w:rsidRPr="6A9BE9F6" w:rsidR="20F1020E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including</w:t>
      </w:r>
      <w:r w:rsidRPr="6A9BE9F6" w:rsidR="672BF601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</w:t>
      </w:r>
      <w:r w:rsidRPr="6A9BE9F6" w:rsidR="2A81E445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timelines</w:t>
      </w:r>
      <w:r w:rsidRPr="6A9BE9F6" w:rsidR="672BF601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for all phases of the project. </w:t>
      </w:r>
    </w:p>
    <w:p w:rsidR="6A5F0017" w:rsidP="7FD3A519" w:rsidRDefault="6A5F0017" w14:paraId="6A0923C5" w14:textId="569E7AA8">
      <w:pPr>
        <w:numPr>
          <w:ilvl w:val="0"/>
          <w:numId w:val="7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Initial design – provide refined Engineer and/or Architect drawings for Customer approval prior to permit issuance and initiation of work. </w:t>
      </w:r>
    </w:p>
    <w:p w:rsidR="7FD3A519" w:rsidP="7FD3A519" w:rsidRDefault="7FD3A519" w14:paraId="038A521C" w14:textId="79E481B6">
      <w:pPr>
        <w:spacing w:beforeAutospacing="1" w:afterAutospacing="1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</w:p>
    <w:p w:rsidR="00361E68" w:rsidP="7FD3A519" w:rsidRDefault="00361E68" w14:paraId="7BB86428" w14:textId="2167831B">
      <w:pPr>
        <w:spacing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 xml:space="preserve">3.1.2 </w:t>
      </w:r>
      <w:r w:rsidRPr="7FD3A519" w:rsidR="60D4E7FB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Permitting</w:t>
      </w:r>
    </w:p>
    <w:p w:rsidR="60D4E7FB" w:rsidP="7FD3A519" w:rsidRDefault="60D4E7FB" w14:paraId="06DAAFD6" w14:textId="51EA8F3E">
      <w:pPr>
        <w:numPr>
          <w:ilvl w:val="0"/>
          <w:numId w:val="8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Initiate and open all required trade permits for </w:t>
      </w:r>
      <w:r w:rsidRPr="7FD3A519" w:rsidR="5CEB4005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commercial</w:t>
      </w: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remodeling. This project is a remodel of an existing, permitted structure inside the facility. It is initially assessed that this Work will require Electrical, HVAC, </w:t>
      </w:r>
      <w:r w:rsidRPr="7FD3A519" w:rsidR="6D98BE0F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Plumbing, and Fire Suppression/Alarm trade permits to commence.</w:t>
      </w:r>
      <w:r w:rsidRPr="7FD3A519" w:rsidR="6E5EB0EC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Based on the remodel involving new wall and doorway installation, this will likely also require Life Safety drawing updates.</w:t>
      </w:r>
      <w:r w:rsidRPr="7FD3A519" w:rsidR="6D98BE0F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This must be validated by the selected contractor as a deliverable prior to work commencement. </w:t>
      </w:r>
    </w:p>
    <w:p w:rsidRPr="00382FA0" w:rsidR="00382FA0" w:rsidP="7FD3A519" w:rsidRDefault="00382FA0" w14:paraId="667DE863" w14:textId="1D20A192">
      <w:p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</w:p>
    <w:p w:rsidRPr="00361E68" w:rsidR="00361E68" w:rsidP="7FD3A519" w:rsidRDefault="00361E68" w14:paraId="5A3B2B69" w14:textId="1A7CD751">
      <w:pPr>
        <w:spacing w:before="100" w:beforeAutospacing="1" w:after="100" w:afterAutospacing="1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3.2 C</w:t>
      </w:r>
      <w:r w:rsidRPr="7FD3A519" w:rsidR="22175218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onstruction</w:t>
      </w:r>
    </w:p>
    <w:p w:rsidRPr="00361E68" w:rsidR="00361E68" w:rsidP="7FD3A519" w:rsidRDefault="00361E68" w14:paraId="2AFD2FE4" w14:textId="0FC1DA4F">
      <w:pPr>
        <w:spacing w:before="100" w:beforeAutospacing="1" w:after="100" w:afterAutospacing="1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 xml:space="preserve">3.2.1 </w:t>
      </w:r>
      <w:r w:rsidRPr="7FD3A519" w:rsidR="033B418C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Preconstruction</w:t>
      </w:r>
    </w:p>
    <w:p w:rsidR="033B418C" w:rsidP="7FD3A519" w:rsidRDefault="033B418C" w14:paraId="03D7FC95" w14:textId="65F8A32B">
      <w:pPr>
        <w:pStyle w:val="ListParagraph"/>
        <w:numPr>
          <w:ilvl w:val="0"/>
          <w:numId w:val="3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Customer will provide access </w:t>
      </w:r>
      <w:r w:rsidRPr="7FD3A519" w:rsidR="6AD13F33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to the site, and coordinate with contractor to provide vehicle parking and equipment laydown area as needed.</w:t>
      </w:r>
      <w:r w:rsidRPr="7FD3A519" w:rsidR="038BEE13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All Contract laborers will attend a safety and site orientation meeting prior to commencing work on the site. </w:t>
      </w:r>
    </w:p>
    <w:p w:rsidRPr="00361E68" w:rsidR="00361E68" w:rsidP="7FD3A519" w:rsidRDefault="00361E68" w14:paraId="19F2D6BD" w14:textId="401F827E">
      <w:pPr>
        <w:spacing w:before="100" w:beforeAutospacing="1" w:after="100" w:afterAutospacing="1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 xml:space="preserve">3.2.2 </w:t>
      </w:r>
      <w:r w:rsidRPr="7FD3A519" w:rsidR="3D5BCB10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Construction Phase</w:t>
      </w:r>
    </w:p>
    <w:p w:rsidR="3D5BCB10" w:rsidP="6A9BE9F6" w:rsidRDefault="3D5BCB10" w14:paraId="3178207B" w14:textId="553F98B9">
      <w:pPr>
        <w:pStyle w:val="ListParagraph"/>
        <w:numPr>
          <w:ilvl w:val="0"/>
          <w:numId w:val="2"/>
        </w:numPr>
        <w:spacing w:beforeAutospacing="on" w:afterAutospacing="on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6A9BE9F6" w:rsidR="26AA9C23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Contractor</w:t>
      </w:r>
      <w:r w:rsidRPr="6A9BE9F6" w:rsidR="26AA9C23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will perform all work self-supervised. Any Work which extends beyond the immediate confines of the designated control room will undergo safety review</w:t>
      </w:r>
      <w:r w:rsidRPr="6A9BE9F6" w:rsidR="7164E5B6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with a Customer Representative</w:t>
      </w:r>
      <w:r w:rsidRPr="6A9BE9F6" w:rsidR="26AA9C23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prior to commencement (</w:t>
      </w:r>
      <w:r w:rsidRPr="6A9BE9F6" w:rsidR="26AA9C23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i.e.</w:t>
      </w:r>
      <w:r w:rsidRPr="6A9BE9F6" w:rsidR="26AA9C23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locking out electrical breakers in a</w:t>
      </w:r>
      <w:r w:rsidRPr="6A9BE9F6" w:rsidR="421F777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separate electrical room). Customer will make </w:t>
      </w:r>
      <w:bookmarkStart w:name="_Int_JzZVqGLo" w:id="1737436267"/>
      <w:r w:rsidRPr="6A9BE9F6" w:rsidR="421F777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this as</w:t>
      </w:r>
      <w:bookmarkEnd w:id="1737436267"/>
      <w:r w:rsidRPr="6A9BE9F6" w:rsidR="421F777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non-impactful to the Work Schedule as possible, but </w:t>
      </w:r>
      <w:r w:rsidRPr="6A9BE9F6" w:rsidR="11619452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this review is critical to avoid safety infractions. </w:t>
      </w:r>
    </w:p>
    <w:p w:rsidR="7ABBD19D" w:rsidP="7FD3A519" w:rsidRDefault="7ABBD19D" w14:paraId="2F16398E" w14:textId="159B31CC">
      <w:pPr>
        <w:pStyle w:val="ListParagraph"/>
        <w:numPr>
          <w:ilvl w:val="0"/>
          <w:numId w:val="2"/>
        </w:numPr>
        <w:spacing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val="en-US" w:eastAsia="en-US"/>
        </w:rPr>
      </w:pPr>
      <w:r w:rsidRPr="7FD3A519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val="en-US" w:eastAsia="en-US"/>
        </w:rPr>
        <w:t>Construction buildout will consist of the following:</w:t>
      </w:r>
    </w:p>
    <w:p w:rsidR="7ABBD19D" w:rsidP="7FD3A519" w:rsidRDefault="7ABBD19D" w14:paraId="22BD2CD3" w14:textId="3C03F766">
      <w:pPr>
        <w:pStyle w:val="ListParagraph"/>
        <w:numPr>
          <w:ilvl w:val="1"/>
          <w:numId w:val="2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Remodel the interior of existing room </w:t>
      </w:r>
      <w:r w:rsidRPr="7FD3A519" w:rsidR="268E4EA5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106 (depicted in Attachment 2</w:t>
      </w:r>
      <w:r w:rsidRPr="7FD3A519" w:rsidR="0756143F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, sheet AE-111-1</w:t>
      </w:r>
      <w:r w:rsidRPr="7FD3A519" w:rsidR="268E4EA5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) to match the dimensions/layout provided in Attachment 1</w:t>
      </w:r>
    </w:p>
    <w:p w:rsidR="7DBF73CF" w:rsidP="7FD3A519" w:rsidRDefault="7DBF73CF" w14:paraId="6F999212" w14:textId="5FA1BD1B">
      <w:pPr>
        <w:pStyle w:val="ListParagraph"/>
        <w:numPr>
          <w:ilvl w:val="1"/>
          <w:numId w:val="2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Expand room 106 to incorporate Corridor 103 and </w:t>
      </w:r>
      <w:r w:rsidRPr="7FD3A519" w:rsidR="301FF1C3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R</w:t>
      </w: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est</w:t>
      </w:r>
      <w:r w:rsidRPr="7FD3A519" w:rsidR="43937426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r</w:t>
      </w: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oom 104</w:t>
      </w:r>
      <w:r w:rsidRPr="7FD3A519" w:rsidR="156E09E1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– Reference Attachment 2, page AE-111-1</w:t>
      </w:r>
    </w:p>
    <w:p w:rsidR="4668B3D8" w:rsidP="7FD3A519" w:rsidRDefault="4668B3D8" w14:paraId="47DA9329" w14:textId="5BCCB56E">
      <w:pPr>
        <w:pStyle w:val="ListParagraph"/>
        <w:numPr>
          <w:ilvl w:val="1"/>
          <w:numId w:val="2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Mount and install hollow metal doors and frames to open in the directions depicted on Attachment 1</w:t>
      </w:r>
    </w:p>
    <w:p w:rsidR="4668B3D8" w:rsidP="7FD3A519" w:rsidRDefault="4668B3D8" w14:paraId="404635CD" w14:textId="6C561E13">
      <w:pPr>
        <w:pStyle w:val="ListParagraph"/>
        <w:numPr>
          <w:ilvl w:val="1"/>
          <w:numId w:val="2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Assess and modify existing fire suppression system in affected Rooms as needed to account for new room subdivisions </w:t>
      </w:r>
    </w:p>
    <w:p w:rsidR="4668B3D8" w:rsidP="7FD3A519" w:rsidRDefault="4668B3D8" w14:paraId="63760CAE" w14:textId="21C2BBE7">
      <w:pPr>
        <w:pStyle w:val="ListParagraph"/>
        <w:numPr>
          <w:ilvl w:val="1"/>
          <w:numId w:val="2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lastRenderedPageBreak/>
        <w:t>Assess and modify existing fire alarm system in affected Rooms as needed to account for new room subdivisions (horns, strobes, etc.)</w:t>
      </w:r>
    </w:p>
    <w:p w:rsidR="4668B3D8" w:rsidP="7FD3A519" w:rsidRDefault="4668B3D8" w14:paraId="5EF225D1" w14:textId="6E3AE3BD">
      <w:pPr>
        <w:pStyle w:val="ListParagraph"/>
        <w:numPr>
          <w:ilvl w:val="1"/>
          <w:numId w:val="2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New walls are to be constructed with metal stud/drywall, with finish paint to match existing paint scheme</w:t>
      </w:r>
      <w:r w:rsidRPr="7FD3A519" w:rsidR="462DB308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– reference Attachment 1, page AE-610-1</w:t>
      </w:r>
    </w:p>
    <w:p w:rsidR="4668B3D8" w:rsidP="7FD3A519" w:rsidRDefault="4668B3D8" w14:paraId="5AE9412A" w14:textId="3B43B987">
      <w:pPr>
        <w:pStyle w:val="ListParagraph"/>
        <w:numPr>
          <w:ilvl w:val="1"/>
          <w:numId w:val="2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Wire and install electrical outlets to conform to the new room pattern. Outlets should generally be located within 6</w:t>
      </w:r>
      <w:r w:rsidRPr="7FD3A519" w:rsidR="1DD2B253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feet of all depicted workstations on Attachment 1. Power for outlets will be fed from the nearby Electrical Room (112/113) as depicted on Attachment 2</w:t>
      </w:r>
      <w:r w:rsidRPr="7FD3A519" w:rsidR="119A577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– p</w:t>
      </w:r>
      <w:r w:rsidRPr="7FD3A519" w:rsidR="6869801D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a</w:t>
      </w:r>
      <w:r w:rsidRPr="7FD3A519" w:rsidR="119A577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ge</w:t>
      </w:r>
      <w:r w:rsidRPr="7FD3A519" w:rsidR="72F9A70E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s</w:t>
      </w:r>
      <w:r w:rsidRPr="7FD3A519" w:rsidR="119A577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</w:t>
      </w:r>
      <w:r w:rsidRPr="7FD3A519" w:rsidR="5819EE3E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EP-400 and</w:t>
      </w:r>
      <w:r w:rsidRPr="7FD3A519" w:rsidR="0570023F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EP-620/-621</w:t>
      </w:r>
      <w:r w:rsidRPr="7FD3A519" w:rsidR="1DD2B253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. </w:t>
      </w:r>
    </w:p>
    <w:p w:rsidR="4602EA07" w:rsidP="6A9BE9F6" w:rsidRDefault="4602EA07" w14:paraId="5F785C0E" w14:textId="236AC9D5">
      <w:pPr>
        <w:pStyle w:val="ListParagraph"/>
        <w:numPr>
          <w:ilvl w:val="1"/>
          <w:numId w:val="2"/>
        </w:numPr>
        <w:spacing w:beforeAutospacing="on" w:afterAutospacing="on"/>
        <w:rPr>
          <w:rFonts w:ascii="Times New Roman" w:hAnsi="Times New Roman" w:eastAsia="Times New Roman" w:cs="Times New Roman"/>
          <w:sz w:val="24"/>
          <w:szCs w:val="24"/>
          <w:lang w:val="en-GB" w:eastAsia="en-US"/>
        </w:rPr>
      </w:pPr>
      <w:r w:rsidRPr="6A9BE9F6" w:rsidR="5F7D601D">
        <w:rPr>
          <w:rFonts w:ascii="Times New Roman" w:hAnsi="Times New Roman" w:eastAsia="Times New Roman" w:cs="Times New Roman"/>
          <w:sz w:val="24"/>
          <w:szCs w:val="24"/>
          <w:lang w:val="en-GB" w:eastAsia="en-US"/>
        </w:rPr>
        <w:t xml:space="preserve">Design, </w:t>
      </w:r>
      <w:r w:rsidRPr="6A9BE9F6" w:rsidR="5F7D601D">
        <w:rPr>
          <w:rFonts w:ascii="Times New Roman" w:hAnsi="Times New Roman" w:eastAsia="Times New Roman" w:cs="Times New Roman"/>
          <w:sz w:val="24"/>
          <w:szCs w:val="24"/>
          <w:lang w:val="en-GB" w:eastAsia="en-US"/>
        </w:rPr>
        <w:t>furnish</w:t>
      </w:r>
      <w:r w:rsidRPr="6A9BE9F6" w:rsidR="5F7D601D">
        <w:rPr>
          <w:rFonts w:ascii="Times New Roman" w:hAnsi="Times New Roman" w:eastAsia="Times New Roman" w:cs="Times New Roman"/>
          <w:sz w:val="24"/>
          <w:szCs w:val="24"/>
          <w:lang w:val="en-GB" w:eastAsia="en-US"/>
        </w:rPr>
        <w:t xml:space="preserve">, and install HVAC system to provide climate control dedicated to this area. The new rooms depicted in Attachment 1 should be independently </w:t>
      </w:r>
      <w:r w:rsidRPr="6A9BE9F6" w:rsidR="5F7D601D">
        <w:rPr>
          <w:rFonts w:ascii="Times New Roman" w:hAnsi="Times New Roman" w:eastAsia="Times New Roman" w:cs="Times New Roman"/>
          <w:sz w:val="24"/>
          <w:szCs w:val="24"/>
          <w:lang w:val="en-GB" w:eastAsia="en-US"/>
        </w:rPr>
        <w:t>zone- controlled</w:t>
      </w:r>
      <w:r w:rsidRPr="6A9BE9F6" w:rsidR="5F7D601D">
        <w:rPr>
          <w:rFonts w:ascii="Times New Roman" w:hAnsi="Times New Roman" w:eastAsia="Times New Roman" w:cs="Times New Roman"/>
          <w:sz w:val="24"/>
          <w:szCs w:val="24"/>
          <w:lang w:val="en-GB" w:eastAsia="en-US"/>
        </w:rPr>
        <w:t>.</w:t>
      </w:r>
      <w:r w:rsidRPr="6A9BE9F6" w:rsidR="171CC370">
        <w:rPr>
          <w:rFonts w:ascii="Times New Roman" w:hAnsi="Times New Roman" w:eastAsia="Times New Roman" w:cs="Times New Roman"/>
          <w:sz w:val="24"/>
          <w:szCs w:val="24"/>
          <w:lang w:val="en-GB" w:eastAsia="en-US"/>
        </w:rPr>
        <w:t xml:space="preserve"> </w:t>
      </w:r>
      <w:r w:rsidRPr="6A9BE9F6" w:rsidR="171CC370">
        <w:rPr>
          <w:rFonts w:ascii="Times New Roman" w:hAnsi="Times New Roman" w:eastAsia="Times New Roman" w:cs="Times New Roman"/>
          <w:sz w:val="24"/>
          <w:szCs w:val="24"/>
          <w:lang w:val="en-GB" w:eastAsia="en-US"/>
        </w:rPr>
        <w:t>Acc</w:t>
      </w:r>
      <w:r w:rsidRPr="6A9BE9F6" w:rsidR="51E69ECF">
        <w:rPr>
          <w:rFonts w:ascii="Times New Roman" w:hAnsi="Times New Roman" w:eastAsia="Times New Roman" w:cs="Times New Roman"/>
          <w:sz w:val="24"/>
          <w:szCs w:val="24"/>
          <w:lang w:val="en-GB" w:eastAsia="en-US"/>
        </w:rPr>
        <w:t>ount</w:t>
      </w:r>
      <w:r w:rsidRPr="6A9BE9F6" w:rsidR="51E69ECF">
        <w:rPr>
          <w:rFonts w:ascii="Times New Roman" w:hAnsi="Times New Roman" w:eastAsia="Times New Roman" w:cs="Times New Roman"/>
          <w:sz w:val="24"/>
          <w:szCs w:val="24"/>
          <w:lang w:val="en-GB" w:eastAsia="en-US"/>
        </w:rPr>
        <w:t xml:space="preserve"> should be taken for </w:t>
      </w:r>
      <w:r w:rsidRPr="6A9BE9F6" w:rsidR="51E69ECF">
        <w:rPr>
          <w:rFonts w:ascii="Times New Roman" w:hAnsi="Times New Roman" w:eastAsia="Times New Roman" w:cs="Times New Roman"/>
          <w:sz w:val="24"/>
          <w:szCs w:val="24"/>
          <w:lang w:val="en-GB" w:eastAsia="en-US"/>
        </w:rPr>
        <w:t xml:space="preserve">significant </w:t>
      </w:r>
      <w:r w:rsidRPr="6A9BE9F6" w:rsidR="51E69ECF">
        <w:rPr>
          <w:rFonts w:ascii="Times New Roman" w:hAnsi="Times New Roman" w:eastAsia="Times New Roman" w:cs="Times New Roman"/>
          <w:sz w:val="24"/>
          <w:szCs w:val="24"/>
          <w:lang w:val="en-GB" w:eastAsia="en-US"/>
        </w:rPr>
        <w:t>additional</w:t>
      </w:r>
      <w:r w:rsidRPr="6A9BE9F6" w:rsidR="51E69ECF">
        <w:rPr>
          <w:rFonts w:ascii="Times New Roman" w:hAnsi="Times New Roman" w:eastAsia="Times New Roman" w:cs="Times New Roman"/>
          <w:sz w:val="24"/>
          <w:szCs w:val="24"/>
          <w:lang w:val="en-GB" w:eastAsia="en-US"/>
        </w:rPr>
        <w:t xml:space="preserve"> heat generated from</w:t>
      </w:r>
      <w:r w:rsidRPr="6A9BE9F6" w:rsidR="51E69ECF">
        <w:rPr>
          <w:rFonts w:ascii="Times New Roman" w:hAnsi="Times New Roman" w:eastAsia="Times New Roman" w:cs="Times New Roman"/>
          <w:sz w:val="24"/>
          <w:szCs w:val="24"/>
          <w:lang w:val="en-GB" w:eastAsia="en-US"/>
        </w:rPr>
        <w:t xml:space="preserve"> </w:t>
      </w:r>
      <w:r w:rsidRPr="6A9BE9F6" w:rsidR="05E209CC">
        <w:rPr>
          <w:rFonts w:ascii="Times New Roman" w:hAnsi="Times New Roman" w:eastAsia="Times New Roman" w:cs="Times New Roman"/>
          <w:sz w:val="24"/>
          <w:szCs w:val="24"/>
          <w:lang w:val="en-GB" w:eastAsia="en-US"/>
        </w:rPr>
        <w:t xml:space="preserve">installation of </w:t>
      </w:r>
      <w:r w:rsidRPr="6A9BE9F6" w:rsidR="51E69ECF">
        <w:rPr>
          <w:rFonts w:ascii="Times New Roman" w:hAnsi="Times New Roman" w:eastAsia="Times New Roman" w:cs="Times New Roman"/>
          <w:sz w:val="24"/>
          <w:szCs w:val="24"/>
          <w:lang w:val="en-GB" w:eastAsia="en-US"/>
        </w:rPr>
        <w:t xml:space="preserve">plant monitoring </w:t>
      </w:r>
      <w:r w:rsidRPr="6A9BE9F6" w:rsidR="05E209CC">
        <w:rPr>
          <w:rFonts w:ascii="Times New Roman" w:hAnsi="Times New Roman" w:eastAsia="Times New Roman" w:cs="Times New Roman"/>
          <w:sz w:val="24"/>
          <w:szCs w:val="24"/>
          <w:lang w:val="en-GB" w:eastAsia="en-US"/>
        </w:rPr>
        <w:t>hardware</w:t>
      </w:r>
      <w:r w:rsidRPr="6A9BE9F6" w:rsidR="51E69ECF">
        <w:rPr>
          <w:rFonts w:ascii="Times New Roman" w:hAnsi="Times New Roman" w:eastAsia="Times New Roman" w:cs="Times New Roman"/>
          <w:sz w:val="24"/>
          <w:szCs w:val="24"/>
          <w:lang w:val="en-GB" w:eastAsia="en-US"/>
        </w:rPr>
        <w:t xml:space="preserve">. </w:t>
      </w:r>
      <w:r w:rsidRPr="6A9BE9F6" w:rsidR="51E69ECF">
        <w:rPr>
          <w:rFonts w:ascii="Times New Roman" w:hAnsi="Times New Roman" w:eastAsia="Times New Roman" w:cs="Times New Roman"/>
          <w:sz w:val="24"/>
          <w:szCs w:val="24"/>
          <w:lang w:val="en-GB" w:eastAsia="en-US"/>
        </w:rPr>
        <w:t xml:space="preserve"> </w:t>
      </w:r>
    </w:p>
    <w:p w:rsidR="3F83F1E4" w:rsidP="7FD3A519" w:rsidRDefault="3F83F1E4" w14:paraId="574B39EA" w14:textId="7F808C24">
      <w:pPr>
        <w:pStyle w:val="ListParagraph"/>
        <w:numPr>
          <w:ilvl w:val="1"/>
          <w:numId w:val="2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Assess and modify </w:t>
      </w:r>
      <w:r w:rsidRPr="7FD3A519" w:rsidR="4D560475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overhead lighting (current setup depicted on Attachment 3 – page EL-400) as needed to account for new room subdivisions</w:t>
      </w:r>
    </w:p>
    <w:p w:rsidR="0D814574" w:rsidP="6A9BE9F6" w:rsidRDefault="0D814574" w14:paraId="24655E91" w14:textId="378E3B93">
      <w:pPr>
        <w:pStyle w:val="ListParagraph"/>
        <w:numPr>
          <w:ilvl w:val="1"/>
          <w:numId w:val="2"/>
        </w:numPr>
        <w:spacing w:beforeAutospacing="on" w:afterAutospacing="on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6A9BE9F6" w:rsidR="09D3F6FB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Pull </w:t>
      </w:r>
      <w:r w:rsidRPr="6A9BE9F6" w:rsidR="7792269B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2x </w:t>
      </w:r>
      <w:r w:rsidRPr="6A9BE9F6" w:rsidR="09D3F6FB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fiber </w:t>
      </w:r>
      <w:r w:rsidRPr="6A9BE9F6" w:rsidR="664AAD26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cable</w:t>
      </w:r>
      <w:r w:rsidRPr="6A9BE9F6" w:rsidR="496C6D24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runs</w:t>
      </w:r>
      <w:r w:rsidRPr="6A9BE9F6" w:rsidR="664AAD26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</w:t>
      </w:r>
      <w:r w:rsidRPr="6A9BE9F6" w:rsidR="09D3F6FB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from the upstairs IT Room 208, </w:t>
      </w:r>
      <w:r w:rsidRPr="6A9BE9F6" w:rsidR="36260E01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down to the southeast corner office depicted on Attachment 1.</w:t>
      </w:r>
      <w:r w:rsidRPr="6A9BE9F6" w:rsidR="36260E01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Customer Engineers will refine the specific location </w:t>
      </w:r>
      <w:r w:rsidRPr="6A9BE9F6" w:rsidR="1C72369C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inside</w:t>
      </w:r>
      <w:r w:rsidRPr="6A9BE9F6" w:rsidR="36260E01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the feed and landing locations in the field. </w:t>
      </w:r>
    </w:p>
    <w:p w:rsidR="683AFB33" w:rsidP="7FD3A519" w:rsidRDefault="683AFB33" w14:paraId="38BBBC3C" w14:textId="198B2074">
      <w:pPr>
        <w:pStyle w:val="ListParagraph"/>
        <w:numPr>
          <w:ilvl w:val="1"/>
          <w:numId w:val="2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Modify plumbing </w:t>
      </w:r>
      <w:r w:rsidRPr="7FD3A519" w:rsidR="3EC04360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(depicted on Attachment 4 – sheet MP-400) to install sink fixture depicted on Attachment 1</w:t>
      </w:r>
    </w:p>
    <w:p w:rsidR="3EC04360" w:rsidP="7FD3A519" w:rsidRDefault="3EC04360" w14:paraId="4B5DBBC4" w14:textId="322A9569">
      <w:pPr>
        <w:pStyle w:val="ListParagraph"/>
        <w:numPr>
          <w:ilvl w:val="1"/>
          <w:numId w:val="2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Furnish and install furniture/appliances to match depicted workstation layout as depicted in Attachment 1. This does NOT include computer workstations or peripheral devices (monitors, keyboards, etc.) – these will be procured by Ascend Elements. </w:t>
      </w:r>
    </w:p>
    <w:p w:rsidR="7FD3A519" w:rsidP="7FD3A519" w:rsidRDefault="7FD3A519" w14:paraId="2710275E" w14:textId="4307C115">
      <w:pPr>
        <w:pStyle w:val="ListParagraph"/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</w:p>
    <w:p w:rsidR="00361E68" w:rsidP="7FD3A519" w:rsidRDefault="00361E68" w14:paraId="2BC83D6E" w14:textId="34DEAFA7">
      <w:pPr>
        <w:spacing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 xml:space="preserve">3.3 </w:t>
      </w:r>
      <w:r w:rsidRPr="7FD3A519" w:rsidR="4E02094C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Inspections and Closeout</w:t>
      </w:r>
    </w:p>
    <w:p w:rsidRPr="00361E68" w:rsidR="00361E68" w:rsidP="7FD3A519" w:rsidRDefault="00361E68" w14:paraId="21698C20" w14:textId="74E88FC4">
      <w:pPr>
        <w:spacing w:before="100" w:beforeAutospacing="1" w:after="100" w:afterAutospacing="1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 xml:space="preserve">3.3.1 </w:t>
      </w:r>
      <w:r w:rsidRPr="7FD3A519" w:rsidR="749CEDBC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Permit Inspections</w:t>
      </w:r>
    </w:p>
    <w:p w:rsidR="749CEDBC" w:rsidP="7FD3A519" w:rsidRDefault="749CEDBC" w14:paraId="06E78A5B" w14:textId="1C71BFEF">
      <w:pPr>
        <w:numPr>
          <w:ilvl w:val="0"/>
          <w:numId w:val="15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Contractor will coordinate and lead any final permit closeout inspections required for this project with the appropriate Authorities Having Jurisdiction. </w:t>
      </w:r>
    </w:p>
    <w:p w:rsidR="7FD3A519" w:rsidP="7FD3A519" w:rsidRDefault="7FD3A519" w14:paraId="732709E0" w14:textId="2F30C60F">
      <w:pPr>
        <w:spacing w:beforeAutospacing="1" w:afterAutospacing="1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</w:p>
    <w:p w:rsidRPr="00F0215F" w:rsidR="00361E68" w:rsidP="7FD3A519" w:rsidRDefault="00361E68" w14:paraId="68FBA436" w14:textId="1F2C8874">
      <w:p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 xml:space="preserve">3.3.2 </w:t>
      </w:r>
      <w:r w:rsidRPr="7FD3A519" w:rsidR="53F8C7F3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Customer Inspec</w:t>
      </w:r>
      <w:r w:rsidRPr="7FD3A519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tion</w:t>
      </w:r>
    </w:p>
    <w:p w:rsidRPr="00F0215F" w:rsidR="00361E68" w:rsidP="7FD3A519" w:rsidRDefault="5FCDD0D5" w14:paraId="787B261D" w14:textId="5C094836">
      <w:pPr>
        <w:numPr>
          <w:ilvl w:val="0"/>
          <w:numId w:val="16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Contractor will conduct a walkthrough and handover punch list inspection with a Customer Representative. Customer will inspect for completeness, code compliance, and satisfaction with work. Contractor will be responsib</w:t>
      </w:r>
      <w:r w:rsidRPr="7FD3A519" w:rsidR="1AA82EF7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le for closing out those punch list items which are deficient from achieving a complete scope. </w:t>
      </w:r>
    </w:p>
    <w:p w:rsidRPr="00F0215F" w:rsidR="00361E68" w:rsidP="7FD3A519" w:rsidRDefault="5FCDD0D5" w14:paraId="3597DDC8" w14:textId="1FC13FE4">
      <w:pPr>
        <w:spacing w:beforeAutospacing="1" w:afterAutospacing="1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</w:t>
      </w:r>
    </w:p>
    <w:p w:rsidRPr="00361E68" w:rsidR="00361E68" w:rsidP="00361E68" w:rsidRDefault="00361E68" w14:paraId="3E80447E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00361E68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4. Responsibilities</w:t>
      </w:r>
    </w:p>
    <w:p w:rsidRPr="00361E68" w:rsidR="00361E68" w:rsidP="00361E68" w:rsidRDefault="00361E68" w14:paraId="59D07D2C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00361E68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4.1 Client Responsibilities</w:t>
      </w:r>
    </w:p>
    <w:p w:rsidRPr="00361E68" w:rsidR="00361E68" w:rsidP="7FD3A519" w:rsidRDefault="00361E68" w14:paraId="2E5EF44D" w14:textId="753BF586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lastRenderedPageBreak/>
        <w:t>Provide necessary access</w:t>
      </w:r>
      <w:r w:rsidRPr="7FD3A519" w:rsidR="45480831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to </w:t>
      </w:r>
      <w:r w:rsidRPr="7FD3A519" w:rsidR="3E16F4E6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the site</w:t>
      </w: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required for </w:t>
      </w:r>
      <w:r w:rsidRPr="7FD3A519" w:rsidR="375456F2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all phases of the project</w:t>
      </w: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.</w:t>
      </w:r>
    </w:p>
    <w:p w:rsidR="7DA5262D" w:rsidP="7FD3A519" w:rsidRDefault="7DA5262D" w14:paraId="60C2DBDA" w14:textId="389D0652">
      <w:pPr>
        <w:numPr>
          <w:ilvl w:val="0"/>
          <w:numId w:val="20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Assist with any permit requirements identified by the Contractor</w:t>
      </w:r>
      <w:r w:rsidRPr="7FD3A519" w:rsidR="0808C3F2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.</w:t>
      </w:r>
    </w:p>
    <w:p w:rsidRPr="00361E68" w:rsidR="00225D5C" w:rsidP="7FD3A519" w:rsidRDefault="00225D5C" w14:paraId="678E861C" w14:textId="705004CF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Provide all relevant engineering project documentation.</w:t>
      </w:r>
    </w:p>
    <w:p w:rsidR="7FD3A519" w:rsidP="7FD3A519" w:rsidRDefault="7FD3A519" w14:paraId="6D5EB9D9" w14:textId="7155E603">
      <w:pPr>
        <w:spacing w:beforeAutospacing="1" w:afterAutospacing="1"/>
        <w:ind w:left="720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</w:p>
    <w:p w:rsidRPr="00361E68" w:rsidR="00361E68" w:rsidP="7FD3A519" w:rsidRDefault="00361E68" w14:paraId="7F4DE36A" w14:textId="37954F44">
      <w:p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4.2 Co</w:t>
      </w:r>
      <w:r w:rsidRPr="7FD3A519" w:rsidR="7ED712E5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ntractor</w:t>
      </w:r>
      <w:r w:rsidRPr="7FD3A519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 xml:space="preserve"> Responsibilities</w:t>
      </w:r>
    </w:p>
    <w:p w:rsidRPr="00361E68" w:rsidR="00361E68" w:rsidP="7FD3A519" w:rsidRDefault="00361E68" w14:paraId="6A1A5A9B" w14:textId="014EFA4C">
      <w:pPr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Perform all </w:t>
      </w:r>
      <w:r w:rsidRPr="7FD3A519" w:rsidR="59A45961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onsite</w:t>
      </w: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tasks safely and efficiently</w:t>
      </w:r>
      <w:r w:rsidRPr="7FD3A519" w:rsidR="00F01B2F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. </w:t>
      </w:r>
    </w:p>
    <w:p w:rsidR="55C8E0A9" w:rsidP="7FD3A519" w:rsidRDefault="55C8E0A9" w14:paraId="31FB0460" w14:textId="61C70DE4">
      <w:pPr>
        <w:numPr>
          <w:ilvl w:val="0"/>
          <w:numId w:val="21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Conduct formal review of engineer/architect design drawings with </w:t>
      </w:r>
      <w:bookmarkStart w:name="_Int_FxBTX4Va" w:id="7"/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customer for</w:t>
      </w:r>
      <w:bookmarkEnd w:id="7"/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approval prior to initiating construction. </w:t>
      </w:r>
    </w:p>
    <w:p w:rsidR="55C8E0A9" w:rsidP="7FD3A519" w:rsidRDefault="55C8E0A9" w14:paraId="4EA76A6A" w14:textId="17EAB5A6">
      <w:pPr>
        <w:numPr>
          <w:ilvl w:val="0"/>
          <w:numId w:val="21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Provide full submittals for all installed </w:t>
      </w:r>
      <w:r w:rsidRPr="7FD3A519" w:rsidR="5374D6B7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materials</w:t>
      </w: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. This includes cutsheets for any equipment, spec sheets for any construction materials used, and any required letters of completion needed for permit closure (i.e. Sprinkler test records</w:t>
      </w:r>
      <w:r w:rsidRPr="7FD3A519" w:rsidR="7B2055E1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for any modification to existing suppression system). </w:t>
      </w:r>
    </w:p>
    <w:p w:rsidR="4A1A3332" w:rsidP="7FD3A519" w:rsidRDefault="4A1A3332" w14:paraId="21AC148B" w14:textId="54EB2778">
      <w:pPr>
        <w:numPr>
          <w:ilvl w:val="0"/>
          <w:numId w:val="21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Initiate, manage, and maintain all trade permits and local remodeling permits as required for the buildout. </w:t>
      </w:r>
    </w:p>
    <w:p w:rsidR="7FD3A519" w:rsidP="7FD3A519" w:rsidRDefault="7FD3A519" w14:paraId="2A3011BB" w14:textId="7CCAFF71">
      <w:pPr>
        <w:spacing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</w:pPr>
    </w:p>
    <w:p w:rsidRPr="00361E68" w:rsidR="00361E68" w:rsidP="00361E68" w:rsidRDefault="00361E68" w14:paraId="4E862EEA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5. Deliverables</w:t>
      </w:r>
    </w:p>
    <w:p w:rsidR="475CF10C" w:rsidP="7FD3A519" w:rsidRDefault="475CF10C" w14:paraId="7D5D4D58" w14:textId="198CF99A">
      <w:pPr>
        <w:spacing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5.1 Administrative Deliverables from Contractor</w:t>
      </w:r>
    </w:p>
    <w:p w:rsidR="5A2A01D1" w:rsidP="7FD3A519" w:rsidRDefault="5A2A01D1" w14:paraId="6F9332AE" w14:textId="2505A042">
      <w:pPr>
        <w:numPr>
          <w:ilvl w:val="0"/>
          <w:numId w:val="22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Pre-Construction document review</w:t>
      </w:r>
    </w:p>
    <w:p w:rsidR="5A2A01D1" w:rsidP="7FD3A519" w:rsidRDefault="5A2A01D1" w14:paraId="00613557" w14:textId="2FFE9C0C">
      <w:pPr>
        <w:numPr>
          <w:ilvl w:val="0"/>
          <w:numId w:val="22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Complete and inspection-closed delivery of Control Room</w:t>
      </w:r>
    </w:p>
    <w:p w:rsidR="5A2A01D1" w:rsidP="7FD3A519" w:rsidRDefault="5A2A01D1" w14:paraId="7BF21092" w14:textId="733B9B12">
      <w:pPr>
        <w:numPr>
          <w:ilvl w:val="0"/>
          <w:numId w:val="22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Submittals for all used materials</w:t>
      </w:r>
    </w:p>
    <w:p w:rsidR="5A2A01D1" w:rsidP="7FD3A519" w:rsidRDefault="5A2A01D1" w14:paraId="1F5FE8D8" w14:textId="129176AF">
      <w:pPr>
        <w:numPr>
          <w:ilvl w:val="0"/>
          <w:numId w:val="22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Work Schedule (Gantt Chart preferred) - identifying key milestones and deliverables of the project. Schedule updates to be provided by Contractor bi-weekly</w:t>
      </w:r>
    </w:p>
    <w:p w:rsidR="5A2A01D1" w:rsidP="7FD3A519" w:rsidRDefault="5A2A01D1" w14:paraId="3E48B17E" w14:textId="0FB8565A">
      <w:pPr>
        <w:numPr>
          <w:ilvl w:val="0"/>
          <w:numId w:val="22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Copies of all closed permits for record-keeping</w:t>
      </w:r>
    </w:p>
    <w:p w:rsidR="7FD3A519" w:rsidP="7FD3A519" w:rsidRDefault="7FD3A519" w14:paraId="073CCBEF" w14:textId="683A30A8">
      <w:pPr>
        <w:spacing w:beforeAutospacing="1" w:afterAutospacing="1"/>
        <w:ind w:left="720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</w:p>
    <w:p w:rsidR="5A2A01D1" w:rsidP="7FD3A519" w:rsidRDefault="5A2A01D1" w14:paraId="72A5DE06" w14:textId="18637E4C">
      <w:pPr>
        <w:spacing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6</w:t>
      </w:r>
      <w:r w:rsidRPr="7FD3A519" w:rsidR="00361E68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 xml:space="preserve">. </w:t>
      </w:r>
      <w:r w:rsidRPr="7FD3A519" w:rsidR="303917F4"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en-US"/>
        </w:rPr>
        <w:t>Exclusions</w:t>
      </w:r>
    </w:p>
    <w:p w:rsidR="6DE85B1F" w:rsidP="7FD3A519" w:rsidRDefault="6DE85B1F" w14:paraId="6508B3E2" w14:textId="15871853">
      <w:pPr>
        <w:pStyle w:val="ListParagraph"/>
        <w:numPr>
          <w:ilvl w:val="0"/>
          <w:numId w:val="1"/>
        </w:numPr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D3A519"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>Computer related hardware will not be procured as part of this scope</w:t>
      </w:r>
    </w:p>
    <w:p w:rsidR="7FD3A519" w:rsidP="7FD3A519" w:rsidRDefault="7FD3A519" w14:paraId="6F6654BC" w14:textId="5FD9CFFF">
      <w:pPr>
        <w:pStyle w:val="ListParagraph"/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</w:p>
    <w:p w:rsidR="00006650" w:rsidP="7FD3A519" w:rsidRDefault="00006650" w14:paraId="2654C5D9" w14:textId="053E1892">
      <w:pPr>
        <w:spacing w:beforeAutospacing="1" w:afterAutospacing="1"/>
        <w:rPr>
          <w:rFonts w:ascii="Times New Roman" w:hAnsi="Times New Roman" w:eastAsia="Times New Roman" w:cs="Times New Roman"/>
          <w:color w:val="FF0000"/>
          <w:sz w:val="24"/>
          <w:szCs w:val="24"/>
          <w:lang w:val="en-US" w:eastAsia="en-US"/>
        </w:rPr>
      </w:pPr>
    </w:p>
    <w:sectPr w:rsidR="00006650" w:rsidSect="00304F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35D5" w:rsidP="00304FF3" w:rsidRDefault="009135D5" w14:paraId="3BD0E3BC" w14:textId="77777777">
      <w:r>
        <w:separator/>
      </w:r>
    </w:p>
  </w:endnote>
  <w:endnote w:type="continuationSeparator" w:id="0">
    <w:p w:rsidR="009135D5" w:rsidP="00304FF3" w:rsidRDefault="009135D5" w14:paraId="1906B57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034" w:rsidRDefault="00C47034" w14:paraId="40290BA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510930" w:rsidTr="4F510930" w14:paraId="2A5F4BFC" w14:textId="77777777">
      <w:tc>
        <w:tcPr>
          <w:tcW w:w="3120" w:type="dxa"/>
        </w:tcPr>
        <w:p w:rsidR="4F510930" w:rsidP="4F510930" w:rsidRDefault="4F510930" w14:paraId="79401E6E" w14:textId="688B0D77">
          <w:pPr>
            <w:pStyle w:val="Header"/>
            <w:ind w:left="-115"/>
          </w:pPr>
        </w:p>
      </w:tc>
      <w:tc>
        <w:tcPr>
          <w:tcW w:w="3120" w:type="dxa"/>
        </w:tcPr>
        <w:p w:rsidR="4F510930" w:rsidP="4F510930" w:rsidRDefault="4F510930" w14:paraId="42018B85" w14:textId="3C23222E">
          <w:pPr>
            <w:pStyle w:val="Header"/>
            <w:jc w:val="center"/>
          </w:pPr>
        </w:p>
      </w:tc>
      <w:tc>
        <w:tcPr>
          <w:tcW w:w="3120" w:type="dxa"/>
        </w:tcPr>
        <w:p w:rsidR="4F510930" w:rsidP="4F510930" w:rsidRDefault="4F510930" w14:paraId="5C95591E" w14:textId="3C0DC21E">
          <w:pPr>
            <w:pStyle w:val="Header"/>
            <w:ind w:right="-115"/>
            <w:jc w:val="right"/>
          </w:pPr>
        </w:p>
      </w:tc>
    </w:tr>
  </w:tbl>
  <w:p w:rsidR="4F510930" w:rsidP="4F510930" w:rsidRDefault="4F510930" w14:paraId="5A97E0AA" w14:textId="27F512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F04B2" w:rsidR="00304FF3" w:rsidP="00FF04B2" w:rsidRDefault="00FF04B2" w14:paraId="5EE4D00A" w14:textId="1343E3F3">
    <w:pPr>
      <w:jc w:val="center"/>
      <w:rPr>
        <w:rFonts w:ascii="Montserrat" w:hAnsi="Montserrat"/>
        <w:sz w:val="20"/>
        <w:szCs w:val="20"/>
      </w:rPr>
    </w:pPr>
    <w:r w:rsidRPr="00304FF3">
      <w:rPr>
        <w:rFonts w:ascii="Montserrat" w:hAnsi="Montserrat"/>
        <w:sz w:val="20"/>
        <w:szCs w:val="20"/>
      </w:rPr>
      <w:t>Ascend Elements, Inc</w:t>
    </w:r>
    <w:r>
      <w:rPr>
        <w:rFonts w:ascii="Montserrat" w:hAnsi="Montserrat"/>
        <w:sz w:val="20"/>
        <w:szCs w:val="20"/>
      </w:rPr>
      <w:t>. | 133 Flanders Rd. | Westborough, MA | 01581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35D5" w:rsidP="00304FF3" w:rsidRDefault="009135D5" w14:paraId="6A2EE8E0" w14:textId="77777777">
      <w:r>
        <w:separator/>
      </w:r>
    </w:p>
  </w:footnote>
  <w:footnote w:type="continuationSeparator" w:id="0">
    <w:p w:rsidR="009135D5" w:rsidP="00304FF3" w:rsidRDefault="009135D5" w14:paraId="7C3FB97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034" w:rsidRDefault="00C47034" w14:paraId="34F8CFB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510930" w:rsidTr="4F510930" w14:paraId="25F8666D" w14:textId="77777777">
      <w:tc>
        <w:tcPr>
          <w:tcW w:w="3120" w:type="dxa"/>
        </w:tcPr>
        <w:p w:rsidR="4F510930" w:rsidP="4F510930" w:rsidRDefault="4F510930" w14:paraId="3D3D8614" w14:textId="3CB4CA49">
          <w:pPr>
            <w:pStyle w:val="Header"/>
            <w:ind w:left="-115"/>
          </w:pPr>
        </w:p>
      </w:tc>
      <w:tc>
        <w:tcPr>
          <w:tcW w:w="3120" w:type="dxa"/>
        </w:tcPr>
        <w:p w:rsidR="4F510930" w:rsidP="4F510930" w:rsidRDefault="4F510930" w14:paraId="2F5C2201" w14:textId="4F87EAE6">
          <w:pPr>
            <w:pStyle w:val="Header"/>
            <w:jc w:val="center"/>
          </w:pPr>
        </w:p>
      </w:tc>
      <w:tc>
        <w:tcPr>
          <w:tcW w:w="3120" w:type="dxa"/>
        </w:tcPr>
        <w:p w:rsidR="4F510930" w:rsidP="4F510930" w:rsidRDefault="4F510930" w14:paraId="13CBBBF7" w14:textId="19C4025B">
          <w:pPr>
            <w:pStyle w:val="Header"/>
            <w:ind w:right="-115"/>
            <w:jc w:val="right"/>
          </w:pPr>
        </w:p>
      </w:tc>
    </w:tr>
  </w:tbl>
  <w:p w:rsidR="4F510930" w:rsidP="4F510930" w:rsidRDefault="4F510930" w14:paraId="3F854E64" w14:textId="307301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04FF3" w:rsidRDefault="501C7713" w14:paraId="5A405A40" w14:textId="6E0BD0A1">
    <w:pPr>
      <w:pStyle w:val="Header"/>
    </w:pPr>
    <w:r>
      <w:rPr>
        <w:noProof/>
      </w:rPr>
      <w:drawing>
        <wp:inline distT="0" distB="0" distL="0" distR="0" wp14:anchorId="4BA606C6" wp14:editId="632628E1">
          <wp:extent cx="2066354" cy="384039"/>
          <wp:effectExtent l="0" t="0" r="0" b="0"/>
          <wp:docPr id="2" name="Picture 2" descr="A blue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354" cy="384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04B2" w:rsidRDefault="00FF04B2" w14:paraId="564FB3B0" w14:textId="4AAD42E0">
    <w:pPr>
      <w:pStyle w:val="Header"/>
    </w:pPr>
  </w:p>
  <w:p w:rsidR="00FF04B2" w:rsidRDefault="00FF04B2" w14:paraId="73EB6057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JH4oT04jf8psh" int2:id="2ZnnrMGm">
      <int2:state int2:type="spell" int2:value="Rejected"/>
    </int2:textHash>
    <int2:bookmark int2:bookmarkName="_Int_JzZVqGLo" int2:invalidationBookmarkName="" int2:hashCode="57X76c5s/WzRSo" int2:id="Y9UDSxt1">
      <int2:state int2:type="gram" int2:value="Rejected"/>
    </int2:bookmark>
    <int2:bookmark int2:bookmarkName="_Int_FxBTX4Va" int2:invalidationBookmarkName="" int2:hashCode="IjcGZKjtd5lwCA" int2:id="RWreFMSr">
      <int2:state int2:type="gram" int2:value="Rejected"/>
    </int2:bookmark>
    <int2:bookmark int2:bookmarkName="_Int_FxBTX4Va" int2:invalidationBookmarkName="" int2:hashCode="IjcGZKjtd5lwCA" int2:id="yRg1SOnG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456F"/>
    <w:multiLevelType w:val="multilevel"/>
    <w:tmpl w:val="F2E2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7990BBB"/>
    <w:multiLevelType w:val="multilevel"/>
    <w:tmpl w:val="8D0E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15D3243"/>
    <w:multiLevelType w:val="multilevel"/>
    <w:tmpl w:val="E134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5A48E20"/>
    <w:multiLevelType w:val="hybridMultilevel"/>
    <w:tmpl w:val="C3063330"/>
    <w:lvl w:ilvl="0" w:tplc="30BCF7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5866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8C18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3EFF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B24E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5881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5891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70AF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D232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050DBD"/>
    <w:multiLevelType w:val="multilevel"/>
    <w:tmpl w:val="7414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CE28803"/>
    <w:multiLevelType w:val="hybridMultilevel"/>
    <w:tmpl w:val="55143EFA"/>
    <w:lvl w:ilvl="0" w:tplc="91C0FF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CA1F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B0FB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7EC7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4C7F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EC9B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3E47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10B7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2068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472C6B"/>
    <w:multiLevelType w:val="multilevel"/>
    <w:tmpl w:val="8366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BFE40F5"/>
    <w:multiLevelType w:val="hybridMultilevel"/>
    <w:tmpl w:val="D46E32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E3401"/>
    <w:multiLevelType w:val="multilevel"/>
    <w:tmpl w:val="8C08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0C76BC9"/>
    <w:multiLevelType w:val="hybridMultilevel"/>
    <w:tmpl w:val="D6EA7054"/>
    <w:lvl w:ilvl="0" w:tplc="B61600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26EE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8A05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846A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788F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FE8A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EE15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AA58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EAAC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7F1F64"/>
    <w:multiLevelType w:val="multilevel"/>
    <w:tmpl w:val="D572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80E0BB7"/>
    <w:multiLevelType w:val="multilevel"/>
    <w:tmpl w:val="2F44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96A1E8F"/>
    <w:multiLevelType w:val="multilevel"/>
    <w:tmpl w:val="FB2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E5441F6"/>
    <w:multiLevelType w:val="multilevel"/>
    <w:tmpl w:val="8B04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09E7E64"/>
    <w:multiLevelType w:val="hybridMultilevel"/>
    <w:tmpl w:val="2688B9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74C594C"/>
    <w:multiLevelType w:val="hybridMultilevel"/>
    <w:tmpl w:val="0D5E48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EC0C6"/>
    <w:multiLevelType w:val="hybridMultilevel"/>
    <w:tmpl w:val="97B4635C"/>
    <w:lvl w:ilvl="0" w:tplc="30ACC1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900B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ECED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FA9C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B665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C0E8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1091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3EC7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F0BB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B016C27"/>
    <w:multiLevelType w:val="multilevel"/>
    <w:tmpl w:val="C5C4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2436450"/>
    <w:multiLevelType w:val="multilevel"/>
    <w:tmpl w:val="5FF4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2E706E6"/>
    <w:multiLevelType w:val="multilevel"/>
    <w:tmpl w:val="C5BC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AE76166"/>
    <w:multiLevelType w:val="multilevel"/>
    <w:tmpl w:val="C26C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D9719DA"/>
    <w:multiLevelType w:val="multilevel"/>
    <w:tmpl w:val="DFD6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3EA1A59"/>
    <w:multiLevelType w:val="hybridMultilevel"/>
    <w:tmpl w:val="18C224E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75A32EDF"/>
    <w:multiLevelType w:val="multilevel"/>
    <w:tmpl w:val="BFF0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A723DDF"/>
    <w:multiLevelType w:val="multilevel"/>
    <w:tmpl w:val="C12A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FD9001D"/>
    <w:multiLevelType w:val="multilevel"/>
    <w:tmpl w:val="2550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79699092">
    <w:abstractNumId w:val="9"/>
  </w:num>
  <w:num w:numId="2" w16cid:durableId="1284458709">
    <w:abstractNumId w:val="5"/>
  </w:num>
  <w:num w:numId="3" w16cid:durableId="2139450016">
    <w:abstractNumId w:val="16"/>
  </w:num>
  <w:num w:numId="4" w16cid:durableId="957952191">
    <w:abstractNumId w:val="3"/>
  </w:num>
  <w:num w:numId="5" w16cid:durableId="1967812196">
    <w:abstractNumId w:val="7"/>
  </w:num>
  <w:num w:numId="6" w16cid:durableId="180437398">
    <w:abstractNumId w:val="15"/>
  </w:num>
  <w:num w:numId="7" w16cid:durableId="1917669229">
    <w:abstractNumId w:val="17"/>
  </w:num>
  <w:num w:numId="8" w16cid:durableId="316492180">
    <w:abstractNumId w:val="11"/>
  </w:num>
  <w:num w:numId="9" w16cid:durableId="823396483">
    <w:abstractNumId w:val="25"/>
  </w:num>
  <w:num w:numId="10" w16cid:durableId="1908832303">
    <w:abstractNumId w:val="8"/>
  </w:num>
  <w:num w:numId="11" w16cid:durableId="1579902398">
    <w:abstractNumId w:val="18"/>
  </w:num>
  <w:num w:numId="12" w16cid:durableId="1130056080">
    <w:abstractNumId w:val="24"/>
  </w:num>
  <w:num w:numId="13" w16cid:durableId="591622776">
    <w:abstractNumId w:val="19"/>
  </w:num>
  <w:num w:numId="14" w16cid:durableId="1044674521">
    <w:abstractNumId w:val="6"/>
  </w:num>
  <w:num w:numId="15" w16cid:durableId="178393418">
    <w:abstractNumId w:val="0"/>
  </w:num>
  <w:num w:numId="16" w16cid:durableId="1870100893">
    <w:abstractNumId w:val="23"/>
  </w:num>
  <w:num w:numId="17" w16cid:durableId="1652557070">
    <w:abstractNumId w:val="12"/>
  </w:num>
  <w:num w:numId="18" w16cid:durableId="2078357546">
    <w:abstractNumId w:val="1"/>
  </w:num>
  <w:num w:numId="19" w16cid:durableId="239560206">
    <w:abstractNumId w:val="20"/>
  </w:num>
  <w:num w:numId="20" w16cid:durableId="1577787081">
    <w:abstractNumId w:val="21"/>
  </w:num>
  <w:num w:numId="21" w16cid:durableId="274944283">
    <w:abstractNumId w:val="4"/>
  </w:num>
  <w:num w:numId="22" w16cid:durableId="2085252350">
    <w:abstractNumId w:val="10"/>
  </w:num>
  <w:num w:numId="23" w16cid:durableId="756488642">
    <w:abstractNumId w:val="2"/>
  </w:num>
  <w:num w:numId="24" w16cid:durableId="1142620718">
    <w:abstractNumId w:val="13"/>
  </w:num>
  <w:num w:numId="25" w16cid:durableId="36243885">
    <w:abstractNumId w:val="22"/>
  </w:num>
  <w:num w:numId="26" w16cid:durableId="753209960">
    <w:abstractNumId w:val="1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02"/>
    <w:rsid w:val="00006650"/>
    <w:rsid w:val="00007060"/>
    <w:rsid w:val="00024D59"/>
    <w:rsid w:val="00054BAF"/>
    <w:rsid w:val="00055FB9"/>
    <w:rsid w:val="000C7576"/>
    <w:rsid w:val="000D3C02"/>
    <w:rsid w:val="00116584"/>
    <w:rsid w:val="0012411C"/>
    <w:rsid w:val="00144E22"/>
    <w:rsid w:val="001550A0"/>
    <w:rsid w:val="00183BC1"/>
    <w:rsid w:val="001B6274"/>
    <w:rsid w:val="001B6AB1"/>
    <w:rsid w:val="001C7ED5"/>
    <w:rsid w:val="001F5BE1"/>
    <w:rsid w:val="002131D4"/>
    <w:rsid w:val="00225D5C"/>
    <w:rsid w:val="0023031C"/>
    <w:rsid w:val="00252B65"/>
    <w:rsid w:val="00256CFF"/>
    <w:rsid w:val="0027127B"/>
    <w:rsid w:val="00290FA8"/>
    <w:rsid w:val="002B14B1"/>
    <w:rsid w:val="002B56FC"/>
    <w:rsid w:val="002E6AD7"/>
    <w:rsid w:val="00304FF3"/>
    <w:rsid w:val="00322C7E"/>
    <w:rsid w:val="00335892"/>
    <w:rsid w:val="00361E68"/>
    <w:rsid w:val="00365A44"/>
    <w:rsid w:val="00367977"/>
    <w:rsid w:val="00370BD4"/>
    <w:rsid w:val="0037337B"/>
    <w:rsid w:val="00382FA0"/>
    <w:rsid w:val="003B13AE"/>
    <w:rsid w:val="003B7F0A"/>
    <w:rsid w:val="003C790F"/>
    <w:rsid w:val="003D1213"/>
    <w:rsid w:val="003D6F93"/>
    <w:rsid w:val="003F0DDB"/>
    <w:rsid w:val="003F3DC0"/>
    <w:rsid w:val="00402309"/>
    <w:rsid w:val="0040743D"/>
    <w:rsid w:val="00423B64"/>
    <w:rsid w:val="004379E4"/>
    <w:rsid w:val="00465671"/>
    <w:rsid w:val="00471E0A"/>
    <w:rsid w:val="00491A0D"/>
    <w:rsid w:val="00492E94"/>
    <w:rsid w:val="004C6254"/>
    <w:rsid w:val="004D126C"/>
    <w:rsid w:val="004F408E"/>
    <w:rsid w:val="004F7323"/>
    <w:rsid w:val="00511968"/>
    <w:rsid w:val="00565913"/>
    <w:rsid w:val="00597A1E"/>
    <w:rsid w:val="005B117D"/>
    <w:rsid w:val="005C706D"/>
    <w:rsid w:val="0061725C"/>
    <w:rsid w:val="00622A7E"/>
    <w:rsid w:val="00636686"/>
    <w:rsid w:val="006B595E"/>
    <w:rsid w:val="006F21D9"/>
    <w:rsid w:val="006F395A"/>
    <w:rsid w:val="007076EC"/>
    <w:rsid w:val="00716656"/>
    <w:rsid w:val="00730692"/>
    <w:rsid w:val="00747325"/>
    <w:rsid w:val="00785890"/>
    <w:rsid w:val="007C4C25"/>
    <w:rsid w:val="007D164B"/>
    <w:rsid w:val="007D2E43"/>
    <w:rsid w:val="008110CB"/>
    <w:rsid w:val="00812D69"/>
    <w:rsid w:val="00840383"/>
    <w:rsid w:val="00845844"/>
    <w:rsid w:val="0087699B"/>
    <w:rsid w:val="00883FDB"/>
    <w:rsid w:val="008A112B"/>
    <w:rsid w:val="008B1B38"/>
    <w:rsid w:val="008B4EFC"/>
    <w:rsid w:val="008B6760"/>
    <w:rsid w:val="008F0900"/>
    <w:rsid w:val="008F6B8C"/>
    <w:rsid w:val="009135D5"/>
    <w:rsid w:val="00921181"/>
    <w:rsid w:val="00931544"/>
    <w:rsid w:val="00952F4C"/>
    <w:rsid w:val="009809ED"/>
    <w:rsid w:val="00991BBC"/>
    <w:rsid w:val="00992D56"/>
    <w:rsid w:val="00994B43"/>
    <w:rsid w:val="009A4C67"/>
    <w:rsid w:val="009B411D"/>
    <w:rsid w:val="009C709A"/>
    <w:rsid w:val="00A30906"/>
    <w:rsid w:val="00A55502"/>
    <w:rsid w:val="00A96941"/>
    <w:rsid w:val="00AB2E98"/>
    <w:rsid w:val="00AE4014"/>
    <w:rsid w:val="00AF4C7A"/>
    <w:rsid w:val="00B22E4B"/>
    <w:rsid w:val="00B51BE3"/>
    <w:rsid w:val="00B63F72"/>
    <w:rsid w:val="00B9610B"/>
    <w:rsid w:val="00BA0DBF"/>
    <w:rsid w:val="00BA1472"/>
    <w:rsid w:val="00BB21A4"/>
    <w:rsid w:val="00C001EB"/>
    <w:rsid w:val="00C0723B"/>
    <w:rsid w:val="00C11728"/>
    <w:rsid w:val="00C47034"/>
    <w:rsid w:val="00C56A33"/>
    <w:rsid w:val="00C71D6D"/>
    <w:rsid w:val="00CA54C3"/>
    <w:rsid w:val="00CD3F64"/>
    <w:rsid w:val="00CF0572"/>
    <w:rsid w:val="00CF0782"/>
    <w:rsid w:val="00D0288C"/>
    <w:rsid w:val="00D47097"/>
    <w:rsid w:val="00D65BE3"/>
    <w:rsid w:val="00D858C0"/>
    <w:rsid w:val="00D92644"/>
    <w:rsid w:val="00DE777E"/>
    <w:rsid w:val="00DF457A"/>
    <w:rsid w:val="00DF58D5"/>
    <w:rsid w:val="00E2269B"/>
    <w:rsid w:val="00E454BC"/>
    <w:rsid w:val="00E87C03"/>
    <w:rsid w:val="00E9714D"/>
    <w:rsid w:val="00EA39A1"/>
    <w:rsid w:val="00EB64DF"/>
    <w:rsid w:val="00ED7AA4"/>
    <w:rsid w:val="00EF5AFC"/>
    <w:rsid w:val="00F01B2F"/>
    <w:rsid w:val="00F0215F"/>
    <w:rsid w:val="00F179F3"/>
    <w:rsid w:val="00F311FB"/>
    <w:rsid w:val="00F704BE"/>
    <w:rsid w:val="00F80872"/>
    <w:rsid w:val="00F90F72"/>
    <w:rsid w:val="00F9334A"/>
    <w:rsid w:val="00FB32B0"/>
    <w:rsid w:val="00FE40D4"/>
    <w:rsid w:val="00FE4B30"/>
    <w:rsid w:val="00FF04B2"/>
    <w:rsid w:val="02C6FD2A"/>
    <w:rsid w:val="033B418C"/>
    <w:rsid w:val="038BEE13"/>
    <w:rsid w:val="03B93369"/>
    <w:rsid w:val="055F92C4"/>
    <w:rsid w:val="0570023F"/>
    <w:rsid w:val="05E209CC"/>
    <w:rsid w:val="06755913"/>
    <w:rsid w:val="0756143F"/>
    <w:rsid w:val="07C7E5A1"/>
    <w:rsid w:val="0808C3F2"/>
    <w:rsid w:val="09C95C42"/>
    <w:rsid w:val="09D3F6FB"/>
    <w:rsid w:val="0B6795C8"/>
    <w:rsid w:val="0D814574"/>
    <w:rsid w:val="0DC6249D"/>
    <w:rsid w:val="11619452"/>
    <w:rsid w:val="119A5779"/>
    <w:rsid w:val="12E69FE5"/>
    <w:rsid w:val="1479A568"/>
    <w:rsid w:val="156E09E1"/>
    <w:rsid w:val="171CC370"/>
    <w:rsid w:val="17A0B4AE"/>
    <w:rsid w:val="18F807F7"/>
    <w:rsid w:val="1AA82EF7"/>
    <w:rsid w:val="1C72369C"/>
    <w:rsid w:val="1C87B508"/>
    <w:rsid w:val="1DD2B253"/>
    <w:rsid w:val="1F6936C1"/>
    <w:rsid w:val="1F75E206"/>
    <w:rsid w:val="20F1020E"/>
    <w:rsid w:val="218E7ABD"/>
    <w:rsid w:val="22175218"/>
    <w:rsid w:val="2414DD43"/>
    <w:rsid w:val="268E4EA5"/>
    <w:rsid w:val="26AA9C23"/>
    <w:rsid w:val="2773EB6E"/>
    <w:rsid w:val="29A48FA6"/>
    <w:rsid w:val="29C2A6D1"/>
    <w:rsid w:val="2A6762BA"/>
    <w:rsid w:val="2A81E445"/>
    <w:rsid w:val="2AF881C7"/>
    <w:rsid w:val="2E37FECD"/>
    <w:rsid w:val="2F4BCA66"/>
    <w:rsid w:val="301FF1C3"/>
    <w:rsid w:val="303917F4"/>
    <w:rsid w:val="313A2ADD"/>
    <w:rsid w:val="31E32DA4"/>
    <w:rsid w:val="35497900"/>
    <w:rsid w:val="36260E01"/>
    <w:rsid w:val="37281B93"/>
    <w:rsid w:val="375456F2"/>
    <w:rsid w:val="386B960B"/>
    <w:rsid w:val="38EFF64A"/>
    <w:rsid w:val="39E3C577"/>
    <w:rsid w:val="3CD706F9"/>
    <w:rsid w:val="3D5BCB10"/>
    <w:rsid w:val="3DEAE645"/>
    <w:rsid w:val="3DF665D8"/>
    <w:rsid w:val="3E04E21D"/>
    <w:rsid w:val="3E16F4E6"/>
    <w:rsid w:val="3EC04360"/>
    <w:rsid w:val="3F83F1E4"/>
    <w:rsid w:val="3FDDA81F"/>
    <w:rsid w:val="40E2E4B9"/>
    <w:rsid w:val="41138A32"/>
    <w:rsid w:val="421F7779"/>
    <w:rsid w:val="43937426"/>
    <w:rsid w:val="45480831"/>
    <w:rsid w:val="4602EA07"/>
    <w:rsid w:val="462DB308"/>
    <w:rsid w:val="4668B3D8"/>
    <w:rsid w:val="46C8565B"/>
    <w:rsid w:val="475CF10C"/>
    <w:rsid w:val="478965A3"/>
    <w:rsid w:val="496C6D24"/>
    <w:rsid w:val="4A1A3332"/>
    <w:rsid w:val="4BA48F73"/>
    <w:rsid w:val="4CDEFF27"/>
    <w:rsid w:val="4D560475"/>
    <w:rsid w:val="4D69F9DF"/>
    <w:rsid w:val="4E02094C"/>
    <w:rsid w:val="4E2C3044"/>
    <w:rsid w:val="4F510930"/>
    <w:rsid w:val="4F9D2AA7"/>
    <w:rsid w:val="4FC4F409"/>
    <w:rsid w:val="501C7713"/>
    <w:rsid w:val="501D93A8"/>
    <w:rsid w:val="51E69ECF"/>
    <w:rsid w:val="5280D461"/>
    <w:rsid w:val="5374D6B7"/>
    <w:rsid w:val="53F8C7F3"/>
    <w:rsid w:val="54ECBBD7"/>
    <w:rsid w:val="55522DA8"/>
    <w:rsid w:val="5554F51E"/>
    <w:rsid w:val="55C8E0A9"/>
    <w:rsid w:val="5819EE3E"/>
    <w:rsid w:val="59A45961"/>
    <w:rsid w:val="5A2A01D1"/>
    <w:rsid w:val="5B7646A6"/>
    <w:rsid w:val="5CEB4005"/>
    <w:rsid w:val="5D5A8FDA"/>
    <w:rsid w:val="5E509FCC"/>
    <w:rsid w:val="5F775455"/>
    <w:rsid w:val="5F7D601D"/>
    <w:rsid w:val="5FCDD0D5"/>
    <w:rsid w:val="60166D3A"/>
    <w:rsid w:val="60D4E7FB"/>
    <w:rsid w:val="61960090"/>
    <w:rsid w:val="62DB9F3D"/>
    <w:rsid w:val="64A8C84D"/>
    <w:rsid w:val="664AAD26"/>
    <w:rsid w:val="672BF601"/>
    <w:rsid w:val="67D10798"/>
    <w:rsid w:val="680FF0CB"/>
    <w:rsid w:val="683AFB33"/>
    <w:rsid w:val="6869801D"/>
    <w:rsid w:val="6A5F0017"/>
    <w:rsid w:val="6A9BE9F6"/>
    <w:rsid w:val="6AD13F33"/>
    <w:rsid w:val="6CB6B13A"/>
    <w:rsid w:val="6D34E20C"/>
    <w:rsid w:val="6D98BE0F"/>
    <w:rsid w:val="6DE85B1F"/>
    <w:rsid w:val="6DF3BD2A"/>
    <w:rsid w:val="6DF467BC"/>
    <w:rsid w:val="6E3D2E64"/>
    <w:rsid w:val="6E5BF16F"/>
    <w:rsid w:val="6E5EB0EC"/>
    <w:rsid w:val="6F7A627E"/>
    <w:rsid w:val="7021B607"/>
    <w:rsid w:val="712A8B3C"/>
    <w:rsid w:val="7164E5B6"/>
    <w:rsid w:val="72DB9CB7"/>
    <w:rsid w:val="72F9A70E"/>
    <w:rsid w:val="749CEDBC"/>
    <w:rsid w:val="75898EBF"/>
    <w:rsid w:val="7792269B"/>
    <w:rsid w:val="798D42C9"/>
    <w:rsid w:val="7AB4E2A0"/>
    <w:rsid w:val="7ABBD19D"/>
    <w:rsid w:val="7B2055E1"/>
    <w:rsid w:val="7B2263DA"/>
    <w:rsid w:val="7BA436B5"/>
    <w:rsid w:val="7DA5262D"/>
    <w:rsid w:val="7DBF73CF"/>
    <w:rsid w:val="7DEBC71B"/>
    <w:rsid w:val="7ED712E5"/>
    <w:rsid w:val="7EFB5225"/>
    <w:rsid w:val="7FD3A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E0CCD"/>
  <w15:chartTrackingRefBased/>
  <w15:docId w15:val="{F3F2F074-8BCF-45D6-A465-CCA16268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6686"/>
    <w:pPr>
      <w:spacing w:after="0" w:line="240" w:lineRule="auto"/>
    </w:pPr>
    <w:rPr>
      <w:rFonts w:ascii="Calibri" w:hAnsi="Calibri" w:cs="Calibri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FF3"/>
    <w:pPr>
      <w:tabs>
        <w:tab w:val="center" w:pos="4680"/>
        <w:tab w:val="right" w:pos="9360"/>
      </w:tabs>
    </w:pPr>
    <w:rPr>
      <w:rFonts w:asciiTheme="minorHAnsi" w:hAnsiTheme="minorHAnsi" w:cstheme="minorBidi"/>
      <w:lang w:val="en-US"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304FF3"/>
  </w:style>
  <w:style w:type="paragraph" w:styleId="Footer">
    <w:name w:val="footer"/>
    <w:basedOn w:val="Normal"/>
    <w:link w:val="FooterChar"/>
    <w:uiPriority w:val="99"/>
    <w:unhideWhenUsed/>
    <w:rsid w:val="00304FF3"/>
    <w:pPr>
      <w:tabs>
        <w:tab w:val="center" w:pos="4680"/>
        <w:tab w:val="right" w:pos="9360"/>
      </w:tabs>
    </w:pPr>
    <w:rPr>
      <w:rFonts w:asciiTheme="minorHAnsi" w:hAnsiTheme="minorHAnsi" w:cstheme="minorBidi"/>
      <w:lang w:val="en-US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304FF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Default" w:customStyle="1">
    <w:name w:val="Default"/>
    <w:basedOn w:val="Normal"/>
    <w:rsid w:val="0040743D"/>
    <w:pPr>
      <w:autoSpaceDE w:val="0"/>
      <w:autoSpaceDN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26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5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8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2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B6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52B65"/>
    <w:rPr>
      <w:rFonts w:ascii="Calibri" w:hAnsi="Calibri" w:cs="Calibri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B6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52B65"/>
    <w:rPr>
      <w:rFonts w:ascii="Calibri" w:hAnsi="Calibri" w:cs="Calibri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024D59"/>
    <w:pPr>
      <w:spacing w:after="0" w:line="240" w:lineRule="auto"/>
    </w:pPr>
    <w:rPr>
      <w:rFonts w:ascii="Calibr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microsoft.com/office/2020/10/relationships/intelligence" Target="intelligence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02BA437FF2843B573C5DF36C75588" ma:contentTypeVersion="45" ma:contentTypeDescription="Create a new document." ma:contentTypeScope="" ma:versionID="a09f6eddef3f97204d64c085f1a4031b">
  <xsd:schema xmlns:xsd="http://www.w3.org/2001/XMLSchema" xmlns:xs="http://www.w3.org/2001/XMLSchema" xmlns:p="http://schemas.microsoft.com/office/2006/metadata/properties" xmlns:ns2="4681be14-39b5-4ee4-b12a-92e96a6bfa41" xmlns:ns3="e6e519e6-0c0c-4730-9198-798781d26597" targetNamespace="http://schemas.microsoft.com/office/2006/metadata/properties" ma:root="true" ma:fieldsID="9a61f5d94e6e8425e5d368f52d7d7ca8" ns2:_="" ns3:_="">
    <xsd:import namespace="4681be14-39b5-4ee4-b12a-92e96a6bfa41"/>
    <xsd:import namespace="e6e519e6-0c0c-4730-9198-798781d26597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ileLink" minOccurs="0"/>
                <xsd:element ref="ns2:EquipmentName" minOccurs="0"/>
                <xsd:element ref="ns2:Vendor" minOccurs="0"/>
                <xsd:element ref="ns2:Sub_x002d_Vendor" minOccurs="0"/>
                <xsd:element ref="ns2:Confidential" minOccurs="0"/>
                <xsd:element ref="ns2:ProjectName" minOccurs="0"/>
                <xsd:element ref="ns2:Revision" minOccurs="0"/>
                <xsd:element ref="ns2:CERTIFIEDCOPY" minOccurs="0"/>
                <xsd:element ref="ns2:CONFIDENTIAL0" minOccurs="0"/>
                <xsd:element ref="ns2:DocumentTitl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1be14-39b5-4ee4-b12a-92e96a6bfa41" elementFormDefault="qualified">
    <xsd:import namespace="http://schemas.microsoft.com/office/2006/documentManagement/types"/>
    <xsd:import namespace="http://schemas.microsoft.com/office/infopath/2007/PartnerControls"/>
    <xsd:element name="Date" ma:index="1" nillable="true" ma:displayName="Date" ma:format="DateOnly" ma:internalName="Date" ma:readOnly="false">
      <xsd:simpleType>
        <xsd:restriction base="dms:DateTime"/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340c72e-4ead-4bbf-b597-eb762ee97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Link" ma:index="26" nillable="true" ma:displayName="File Link" ma:format="Hyperlink" ma:internalName="Fi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quipmentName" ma:index="27" nillable="true" ma:displayName="Equipment Name" ma:format="Dropdown" ma:internalName="EquipmentName">
      <xsd:simpleType>
        <xsd:restriction base="dms:Text">
          <xsd:maxLength value="255"/>
        </xsd:restriction>
      </xsd:simpleType>
    </xsd:element>
    <xsd:element name="Vendor" ma:index="28" nillable="true" ma:displayName="Vendor" ma:format="Dropdown" ma:internalName="Vendor">
      <xsd:simpleType>
        <xsd:restriction base="dms:Text">
          <xsd:maxLength value="255"/>
        </xsd:restriction>
      </xsd:simpleType>
    </xsd:element>
    <xsd:element name="Sub_x002d_Vendor" ma:index="29" nillable="true" ma:displayName="Sub-Vendor" ma:format="Dropdown" ma:internalName="Sub_x002d_Vendor">
      <xsd:simpleType>
        <xsd:restriction base="dms:Text">
          <xsd:maxLength value="255"/>
        </xsd:restriction>
      </xsd:simpleType>
    </xsd:element>
    <xsd:element name="Confidential" ma:index="30" nillable="true" ma:displayName="Confidential" ma:default="0" ma:format="Dropdown" ma:internalName="Confidential">
      <xsd:simpleType>
        <xsd:restriction base="dms:Boolean"/>
      </xsd:simpleType>
    </xsd:element>
    <xsd:element name="ProjectName" ma:index="31" nillable="true" ma:displayName="Project Name" ma:format="Dropdown" ma:internalName="ProjectName">
      <xsd:simpleType>
        <xsd:union memberTypes="dms:Text">
          <xsd:simpleType>
            <xsd:restriction base="dms:Choice">
              <xsd:enumeration value="N/A"/>
              <xsd:enumeration value="APEX 0 - Plant"/>
              <xsd:enumeration value="APEX 1 - Deferred Projects"/>
              <xsd:enumeration value="APEX 1 - Plant"/>
              <xsd:enumeration value="Apex 1.2"/>
              <xsd:enumeration value="Base 1 - Covington"/>
              <xsd:enumeration value="B1C - Lithium Recovery Roasting"/>
            </xsd:restriction>
          </xsd:simpleType>
        </xsd:union>
      </xsd:simpleType>
    </xsd:element>
    <xsd:element name="Revision" ma:index="32" nillable="true" ma:displayName="Revision" ma:format="Dropdown" ma:internalName="Revision">
      <xsd:simpleType>
        <xsd:restriction base="dms:Text">
          <xsd:maxLength value="255"/>
        </xsd:restriction>
      </xsd:simpleType>
    </xsd:element>
    <xsd:element name="CERTIFIEDCOPY" ma:index="33" nillable="true" ma:displayName="CERTIFIED COPY" ma:default="0" ma:format="Dropdown" ma:internalName="CERTIFIEDCOPY">
      <xsd:simpleType>
        <xsd:restriction base="dms:Boolean"/>
      </xsd:simpleType>
    </xsd:element>
    <xsd:element name="CONFIDENTIAL0" ma:index="34" nillable="true" ma:displayName="CONFIDENTIAL" ma:default="1" ma:format="Dropdown" ma:internalName="CONFIDENTIAL0">
      <xsd:simpleType>
        <xsd:restriction base="dms:Boolean"/>
      </xsd:simpleType>
    </xsd:element>
    <xsd:element name="DocumentTitle" ma:index="35" nillable="true" ma:displayName="Document Title" ma:format="Dropdown" ma:internalName="DocumentTitle">
      <xsd:simpleType>
        <xsd:restriction base="dms:Text">
          <xsd:maxLength value="255"/>
        </xsd:restriction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519e6-0c0c-4730-9198-798781d2659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522b3422-521b-476c-bde5-9aee92e4b6a5}" ma:internalName="TaxCatchAll" ma:readOnly="false" ma:showField="CatchAllData" ma:web="e6e519e6-0c0c-4730-9198-798781d26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e519e6-0c0c-4730-9198-798781d26597">
      <UserInfo>
        <DisplayName>Ian Braime</DisplayName>
        <AccountId>26</AccountId>
        <AccountType/>
      </UserInfo>
    </SharedWithUsers>
    <TaxCatchAll xmlns="e6e519e6-0c0c-4730-9198-798781d26597" xsi:nil="true"/>
    <lcf76f155ced4ddcb4097134ff3c332f xmlns="4681be14-39b5-4ee4-b12a-92e96a6bfa41">
      <Terms xmlns="http://schemas.microsoft.com/office/infopath/2007/PartnerControls"/>
    </lcf76f155ced4ddcb4097134ff3c332f>
    <Confidential xmlns="4681be14-39b5-4ee4-b12a-92e96a6bfa41">false</Confidential>
    <Vendor xmlns="4681be14-39b5-4ee4-b12a-92e96a6bfa41" xsi:nil="true"/>
    <Revision xmlns="4681be14-39b5-4ee4-b12a-92e96a6bfa41" xsi:nil="true"/>
    <DocumentTitle xmlns="4681be14-39b5-4ee4-b12a-92e96a6bfa41" xsi:nil="true"/>
    <Sub_x002d_Vendor xmlns="4681be14-39b5-4ee4-b12a-92e96a6bfa41" xsi:nil="true"/>
    <ProjectName xmlns="4681be14-39b5-4ee4-b12a-92e96a6bfa41" xsi:nil="true"/>
    <FileLink xmlns="4681be14-39b5-4ee4-b12a-92e96a6bfa41">
      <Url xsi:nil="true"/>
      <Description xsi:nil="true"/>
    </FileLink>
    <EquipmentName xmlns="4681be14-39b5-4ee4-b12a-92e96a6bfa41" xsi:nil="true"/>
    <CERTIFIEDCOPY xmlns="4681be14-39b5-4ee4-b12a-92e96a6bfa41">false</CERTIFIEDCOPY>
    <Date xmlns="4681be14-39b5-4ee4-b12a-92e96a6bfa41" xsi:nil="true"/>
    <CONFIDENTIAL0 xmlns="4681be14-39b5-4ee4-b12a-92e96a6bfa41">true</CONFIDENTIAL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9863E-7761-4F50-9D37-CEA50F0F1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1be14-39b5-4ee4-b12a-92e96a6bfa41"/>
    <ds:schemaRef ds:uri="e6e519e6-0c0c-4730-9198-798781d26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A7DD24-34D9-49A7-9F64-8C081CF0AB00}">
  <ds:schemaRefs>
    <ds:schemaRef ds:uri="http://schemas.microsoft.com/office/2006/metadata/properties"/>
    <ds:schemaRef ds:uri="http://schemas.microsoft.com/office/infopath/2007/PartnerControls"/>
    <ds:schemaRef ds:uri="e6e519e6-0c0c-4730-9198-798781d26597"/>
    <ds:schemaRef ds:uri="4681be14-39b5-4ee4-b12a-92e96a6bfa41"/>
  </ds:schemaRefs>
</ds:datastoreItem>
</file>

<file path=customXml/itemProps3.xml><?xml version="1.0" encoding="utf-8"?>
<ds:datastoreItem xmlns:ds="http://schemas.openxmlformats.org/officeDocument/2006/customXml" ds:itemID="{DB5A1DA6-733F-4F5F-8F0A-44F0D7349FF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Thomas Frey</dc:creator>
  <keywords/>
  <dc:description/>
  <lastModifiedBy>Colin Davis</lastModifiedBy>
  <revision>8</revision>
  <dcterms:created xsi:type="dcterms:W3CDTF">2025-05-24T09:44:00.0000000Z</dcterms:created>
  <dcterms:modified xsi:type="dcterms:W3CDTF">2026-02-05T20:03:14.9901695Z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0x0101008E502BA437FF2843B573C5DF36C75588</vt:lpwstr>
  </property>
  <property fmtid="{D5CDD505-2E9C-101B-9397-08002B2CF9AE}" pid="3" name="MediaServiceImageTags">
    <vt:lpwstr/>
  </property>
</Properties>
</file>